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D45E" w14:textId="77777777" w:rsidR="00F01B16" w:rsidRDefault="00F01B16" w:rsidP="00F01B16">
      <w:pPr>
        <w:pStyle w:val="Standard"/>
        <w:rPr>
          <w:b/>
        </w:rPr>
      </w:pPr>
      <w:r>
        <w:rPr>
          <w:b/>
        </w:rPr>
        <w:t xml:space="preserve">Państwowa Akademia Nauk </w:t>
      </w:r>
      <w:proofErr w:type="spellStart"/>
      <w:r>
        <w:rPr>
          <w:b/>
        </w:rPr>
        <w:t>Stosowanych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Nysie</w:t>
      </w:r>
      <w:proofErr w:type="spellEnd"/>
    </w:p>
    <w:p w14:paraId="4F9C6BA9" w14:textId="18D0FF30" w:rsidR="006B0377" w:rsidRPr="0090227A" w:rsidRDefault="006B0377">
      <w:pPr>
        <w:pStyle w:val="Standard"/>
        <w:jc w:val="center"/>
        <w:rPr>
          <w:b/>
          <w:lang w:val="pl-PL"/>
        </w:rPr>
      </w:pPr>
    </w:p>
    <w:p w14:paraId="24DAA403" w14:textId="77777777" w:rsidR="0090227A" w:rsidRPr="0090227A" w:rsidRDefault="0090227A">
      <w:pPr>
        <w:pStyle w:val="Standard"/>
        <w:jc w:val="center"/>
        <w:rPr>
          <w:b/>
          <w:lang w:val="pl-PL"/>
        </w:rPr>
      </w:pPr>
    </w:p>
    <w:p w14:paraId="3EDB1F6A" w14:textId="77777777" w:rsidR="006B0377" w:rsidRPr="0090227A" w:rsidRDefault="00D40C2B">
      <w:pPr>
        <w:pStyle w:val="Standard"/>
        <w:jc w:val="center"/>
        <w:rPr>
          <w:b/>
          <w:lang w:val="pl-PL"/>
        </w:rPr>
      </w:pPr>
      <w:r w:rsidRPr="0090227A">
        <w:rPr>
          <w:b/>
          <w:lang w:val="pl-PL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6B0377" w:rsidRPr="0090227A" w14:paraId="4C768A5C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0A5C" w14:textId="77777777" w:rsidR="006B0377" w:rsidRPr="0090227A" w:rsidRDefault="00D40C2B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757FD" w14:textId="7A33229C" w:rsidR="006B0377" w:rsidRPr="0090227A" w:rsidRDefault="00802F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78CC1" w14:textId="77777777" w:rsidR="006B0377" w:rsidRPr="0090227A" w:rsidRDefault="00D40C2B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90227A">
              <w:rPr>
                <w:b/>
                <w:sz w:val="14"/>
                <w:lang w:val="pl-PL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FAE16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6B0377" w:rsidRPr="0090227A" w14:paraId="78E8FCD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DBBC" w14:textId="77777777" w:rsidR="006B0377" w:rsidRPr="0090227A" w:rsidRDefault="00D40C2B">
            <w:pPr>
              <w:pStyle w:val="Standard"/>
              <w:ind w:left="540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8C636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Bezpieczeństwo wewnętrzne</w:t>
            </w:r>
          </w:p>
        </w:tc>
      </w:tr>
      <w:tr w:rsidR="006B0377" w:rsidRPr="0090227A" w14:paraId="45E01A2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82A8F" w14:textId="77777777" w:rsidR="006B0377" w:rsidRPr="0090227A" w:rsidRDefault="00D40C2B">
            <w:pPr>
              <w:pStyle w:val="Standard"/>
              <w:ind w:left="540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565D3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Praktyczny</w:t>
            </w:r>
          </w:p>
        </w:tc>
      </w:tr>
      <w:tr w:rsidR="006B0377" w:rsidRPr="0090227A" w14:paraId="4AB6417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752F5" w14:textId="77777777" w:rsidR="006B0377" w:rsidRPr="0090227A" w:rsidRDefault="00D40C2B">
            <w:pPr>
              <w:pStyle w:val="Standard"/>
              <w:ind w:left="540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5B38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Studia drugiego stopnia</w:t>
            </w:r>
          </w:p>
        </w:tc>
      </w:tr>
      <w:tr w:rsidR="006B0377" w:rsidRPr="0090227A" w14:paraId="074595E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B69EC" w14:textId="77777777" w:rsidR="006B0377" w:rsidRPr="0090227A" w:rsidRDefault="00D40C2B">
            <w:pPr>
              <w:pStyle w:val="Standard"/>
              <w:ind w:left="540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B52D5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proofErr w:type="gramStart"/>
            <w:r w:rsidRPr="0090227A">
              <w:rPr>
                <w:sz w:val="16"/>
                <w:lang w:val="pl-PL"/>
              </w:rPr>
              <w:t>Przedmiot  wspólny</w:t>
            </w:r>
            <w:proofErr w:type="gramEnd"/>
            <w:r w:rsidRPr="0090227A">
              <w:rPr>
                <w:sz w:val="16"/>
                <w:lang w:val="pl-PL"/>
              </w:rPr>
              <w:t xml:space="preserve"> dla wszystkich specjalności</w:t>
            </w:r>
          </w:p>
        </w:tc>
      </w:tr>
      <w:tr w:rsidR="006B0377" w:rsidRPr="0090227A" w14:paraId="231CA9B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3FD82" w14:textId="77777777" w:rsidR="006B0377" w:rsidRPr="0090227A" w:rsidRDefault="00D40C2B">
            <w:pPr>
              <w:pStyle w:val="Standard"/>
              <w:ind w:left="540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281D" w14:textId="70883B1C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Stacjonarne</w:t>
            </w:r>
            <w:r w:rsidR="0090227A">
              <w:rPr>
                <w:sz w:val="16"/>
                <w:lang w:val="pl-PL"/>
              </w:rPr>
              <w:t>/Niestacjonarne (S/NS)</w:t>
            </w:r>
          </w:p>
        </w:tc>
      </w:tr>
      <w:tr w:rsidR="006B0377" w:rsidRPr="0090227A" w14:paraId="384A527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8A342" w14:textId="77777777" w:rsidR="006B0377" w:rsidRPr="0090227A" w:rsidRDefault="00D40C2B">
            <w:pPr>
              <w:pStyle w:val="Standard"/>
              <w:ind w:left="540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BEE85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I</w:t>
            </w:r>
          </w:p>
        </w:tc>
      </w:tr>
      <w:tr w:rsidR="006B0377" w:rsidRPr="0090227A" w14:paraId="0B2DB3AF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5329" w14:textId="77777777" w:rsidR="006B0377" w:rsidRPr="0090227A" w:rsidRDefault="00D40C2B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90227A">
              <w:rPr>
                <w:b/>
                <w:sz w:val="14"/>
                <w:lang w:val="pl-PL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4FAA6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Zaliczenie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9956" w14:textId="63DB4E33" w:rsidR="006B0377" w:rsidRPr="0090227A" w:rsidRDefault="00D40C2B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90227A">
              <w:rPr>
                <w:b/>
                <w:sz w:val="14"/>
                <w:lang w:val="pl-PL"/>
              </w:rPr>
              <w:t>Liczba punktów ECTS</w:t>
            </w:r>
            <w:r w:rsidR="0090227A">
              <w:rPr>
                <w:b/>
                <w:sz w:val="14"/>
                <w:lang w:val="pl-PL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7225B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Sposób ustalania oceny z przedmiotu</w:t>
            </w:r>
          </w:p>
        </w:tc>
      </w:tr>
      <w:tr w:rsidR="006B0377" w:rsidRPr="0090227A" w14:paraId="39104EF9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30402" w14:textId="77777777" w:rsidR="006B0377" w:rsidRPr="0090227A" w:rsidRDefault="00D40C2B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0E59C" w14:textId="77777777" w:rsidR="006B0377" w:rsidRDefault="00D40C2B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Liczba godzin zajęć w semestrze</w:t>
            </w:r>
          </w:p>
          <w:p w14:paraId="52CDACD9" w14:textId="3BDC2DD6" w:rsidR="0090227A" w:rsidRPr="0090227A" w:rsidRDefault="0090227A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>
              <w:rPr>
                <w:b/>
                <w:sz w:val="16"/>
                <w:lang w:val="pl-PL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DEDE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EC2E9" w14:textId="1E7C229A" w:rsidR="006B0377" w:rsidRPr="0090227A" w:rsidRDefault="0090227A">
            <w:pPr>
              <w:pStyle w:val="Standard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63CC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96C50" w14:textId="1BFE333C" w:rsidR="006B0377" w:rsidRPr="0090227A" w:rsidRDefault="0090227A" w:rsidP="0090227A">
            <w:pPr>
              <w:pStyle w:val="Standard"/>
              <w:ind w:left="-57" w:right="-57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D25C8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5913" w14:textId="158BBE02" w:rsidR="006B0377" w:rsidRPr="0090227A" w:rsidRDefault="0090227A">
            <w:pPr>
              <w:pStyle w:val="Standard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0BA4" w14:textId="77777777" w:rsidR="00102BC0" w:rsidRPr="0090227A" w:rsidRDefault="00102BC0">
            <w:pPr>
              <w:suppressAutoHyphens w:val="0"/>
            </w:pPr>
          </w:p>
        </w:tc>
      </w:tr>
      <w:tr w:rsidR="006B0377" w:rsidRPr="0090227A" w14:paraId="4834334A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2695E" w14:textId="77777777" w:rsidR="00102BC0" w:rsidRPr="0090227A" w:rsidRDefault="00102BC0">
            <w:pPr>
              <w:suppressAutoHyphens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1CDA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CD201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3F1C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Zajęcia</w:t>
            </w:r>
          </w:p>
          <w:p w14:paraId="77EF11B3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6FC09" w14:textId="77777777" w:rsidR="006B0377" w:rsidRPr="0090227A" w:rsidRDefault="00D40C2B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B06C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  <w:p w14:paraId="4FA00031" w14:textId="77777777" w:rsidR="006B0377" w:rsidRPr="0090227A" w:rsidRDefault="00D40C2B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Waga w %</w:t>
            </w:r>
          </w:p>
        </w:tc>
      </w:tr>
      <w:tr w:rsidR="006B0377" w:rsidRPr="0090227A" w14:paraId="6AE2B82A" w14:textId="77777777" w:rsidTr="00114996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06F68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EB43C" w14:textId="77777777" w:rsidR="006B0377" w:rsidRPr="00114996" w:rsidRDefault="006B0377">
            <w:pPr>
              <w:pStyle w:val="Standard"/>
              <w:snapToGrid w:val="0"/>
              <w:jc w:val="center"/>
              <w:rPr>
                <w:sz w:val="16"/>
                <w:szCs w:val="16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53843" w14:textId="77777777" w:rsidR="006B0377" w:rsidRPr="00114996" w:rsidRDefault="006B0377">
            <w:pPr>
              <w:pStyle w:val="Standard"/>
              <w:snapToGrid w:val="0"/>
              <w:jc w:val="center"/>
              <w:rPr>
                <w:sz w:val="16"/>
                <w:szCs w:val="16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53B6" w14:textId="77777777" w:rsidR="006B0377" w:rsidRPr="00114996" w:rsidRDefault="006B0377">
            <w:pPr>
              <w:pStyle w:val="Standard"/>
              <w:snapToGrid w:val="0"/>
              <w:jc w:val="center"/>
              <w:rPr>
                <w:sz w:val="16"/>
                <w:szCs w:val="16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419C7" w14:textId="77777777" w:rsidR="006B0377" w:rsidRPr="0090227A" w:rsidRDefault="006B0377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DA4A9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114996" w:rsidRPr="0090227A" w14:paraId="62B90DC6" w14:textId="77777777" w:rsidTr="00114996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1C1F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38449" w14:textId="69D1A59C" w:rsidR="00114996" w:rsidRPr="00114996" w:rsidRDefault="00114996" w:rsidP="00114996">
            <w:pPr>
              <w:pStyle w:val="Standard"/>
              <w:snapToGrid w:val="0"/>
              <w:jc w:val="center"/>
              <w:rPr>
                <w:sz w:val="16"/>
                <w:szCs w:val="16"/>
                <w:lang w:val="pl-PL"/>
              </w:rPr>
            </w:pPr>
            <w:r w:rsidRPr="00114996">
              <w:rPr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D91C" w14:textId="546A178C" w:rsidR="00114996" w:rsidRPr="00114996" w:rsidRDefault="00114996" w:rsidP="00114996">
            <w:pPr>
              <w:pStyle w:val="Standard"/>
              <w:snapToGrid w:val="0"/>
              <w:jc w:val="center"/>
              <w:rPr>
                <w:sz w:val="16"/>
                <w:szCs w:val="16"/>
                <w:lang w:val="pl-PL"/>
              </w:rPr>
            </w:pPr>
            <w:r w:rsidRPr="00114996">
              <w:rPr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3D2EC" w14:textId="4072A937" w:rsidR="00114996" w:rsidRPr="00114996" w:rsidRDefault="00114996" w:rsidP="00114996">
            <w:pPr>
              <w:pStyle w:val="Standard"/>
              <w:snapToGrid w:val="0"/>
              <w:jc w:val="center"/>
              <w:rPr>
                <w:sz w:val="16"/>
                <w:szCs w:val="16"/>
                <w:lang w:val="pl-PL"/>
              </w:rPr>
            </w:pPr>
            <w:r w:rsidRPr="00114996">
              <w:rPr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F9A13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-wypowiedzi ustne na zajęciach, prace domowe: ćwiczenia</w:t>
            </w:r>
          </w:p>
          <w:p w14:paraId="66F6ABC8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leksykalne, prezentacje multimedialne o charakterze popularnonaukowym związane z kierunkiem studiów, testy kontrolne, testy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9128A" w14:textId="6458AC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100</w:t>
            </w:r>
          </w:p>
        </w:tc>
      </w:tr>
      <w:tr w:rsidR="006B0377" w:rsidRPr="0090227A" w14:paraId="085D818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565E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5481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E9230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ED30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A3BA8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F611E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6B0377" w:rsidRPr="0090227A" w14:paraId="63CA67A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2841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AF8CB" w14:textId="77777777" w:rsidR="006B0377" w:rsidRPr="0090227A" w:rsidRDefault="006B0377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7398B" w14:textId="77777777" w:rsidR="006B0377" w:rsidRPr="0090227A" w:rsidRDefault="006B0377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735E" w14:textId="77777777" w:rsidR="006B0377" w:rsidRPr="0090227A" w:rsidRDefault="006B0377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1D03D" w14:textId="77777777" w:rsidR="006B0377" w:rsidRPr="0090227A" w:rsidRDefault="006B0377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8E00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6B0377" w:rsidRPr="0090227A" w14:paraId="66E2126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80ADF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60199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3CB3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6B01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EE63F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D367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6B0377" w:rsidRPr="0090227A" w14:paraId="659E05E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9AAC1" w14:textId="77777777" w:rsidR="006B0377" w:rsidRPr="0090227A" w:rsidRDefault="00D40C2B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868B5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5C33E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FF30C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DED1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FA808" w14:textId="77777777" w:rsidR="006B0377" w:rsidRPr="0090227A" w:rsidRDefault="006B037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114996" w:rsidRPr="0090227A" w14:paraId="2713569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C4883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90227A">
              <w:rPr>
                <w:b/>
                <w:sz w:val="14"/>
                <w:lang w:val="pl-PL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6AF6B" w14:textId="3AD6277D" w:rsidR="00114996" w:rsidRPr="0090227A" w:rsidRDefault="00114996" w:rsidP="00114996">
            <w:pPr>
              <w:pStyle w:val="Standard"/>
              <w:jc w:val="center"/>
              <w:rPr>
                <w:sz w:val="14"/>
                <w:lang w:val="pl-PL"/>
              </w:rPr>
            </w:pPr>
            <w:r w:rsidRPr="00114996">
              <w:rPr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46FF1" w14:textId="44B5AA38" w:rsidR="00114996" w:rsidRPr="0090227A" w:rsidRDefault="00114996" w:rsidP="00114996">
            <w:pPr>
              <w:pStyle w:val="Standard"/>
              <w:jc w:val="center"/>
              <w:rPr>
                <w:sz w:val="14"/>
                <w:lang w:val="pl-PL"/>
              </w:rPr>
            </w:pPr>
            <w:r w:rsidRPr="00114996">
              <w:rPr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742C0" w14:textId="08500EF3" w:rsidR="00114996" w:rsidRPr="0090227A" w:rsidRDefault="00114996" w:rsidP="00114996">
            <w:pPr>
              <w:pStyle w:val="Standard"/>
              <w:jc w:val="center"/>
              <w:rPr>
                <w:sz w:val="14"/>
                <w:lang w:val="pl-PL"/>
              </w:rPr>
            </w:pPr>
            <w:r w:rsidRPr="00114996">
              <w:rPr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87D30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7988A" w14:textId="77777777" w:rsidR="00114996" w:rsidRPr="0090227A" w:rsidRDefault="00114996" w:rsidP="00114996">
            <w:pPr>
              <w:pStyle w:val="Standard"/>
              <w:jc w:val="center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3DAF3" w14:textId="77777777" w:rsidR="00114996" w:rsidRPr="0090227A" w:rsidRDefault="00114996" w:rsidP="00114996">
            <w:pPr>
              <w:pStyle w:val="Standard"/>
              <w:jc w:val="right"/>
              <w:rPr>
                <w:sz w:val="14"/>
                <w:lang w:val="pl-PL"/>
              </w:rPr>
            </w:pPr>
            <w:r w:rsidRPr="0090227A">
              <w:rPr>
                <w:sz w:val="14"/>
                <w:lang w:val="pl-PL"/>
              </w:rPr>
              <w:t>100 %</w:t>
            </w:r>
          </w:p>
        </w:tc>
      </w:tr>
      <w:tr w:rsidR="00114996" w:rsidRPr="0090227A" w14:paraId="30138D5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505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64C76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b/>
                <w:sz w:val="16"/>
                <w:lang w:val="pl-PL"/>
              </w:rPr>
            </w:pPr>
          </w:p>
          <w:p w14:paraId="241014D3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Lp.</w:t>
            </w:r>
          </w:p>
          <w:p w14:paraId="17FBA0D8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64F2B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7F027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BF3D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7469" w14:textId="77777777" w:rsidR="00114996" w:rsidRPr="0090227A" w:rsidRDefault="00114996" w:rsidP="001149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90227A">
              <w:rPr>
                <w:b/>
                <w:sz w:val="16"/>
                <w:lang w:val="pl-PL"/>
              </w:rPr>
              <w:t>Formy zajęć</w:t>
            </w:r>
          </w:p>
        </w:tc>
      </w:tr>
      <w:tr w:rsidR="00114996" w:rsidRPr="0090227A" w14:paraId="518A58A2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1974B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18B618E7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604C0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10162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Student:</w:t>
            </w:r>
          </w:p>
          <w:p w14:paraId="21AED8F5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zna język niemiecki na poziomie biegłości B2+</w:t>
            </w:r>
          </w:p>
          <w:p w14:paraId="4BC5E600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  Europejskiego Systemu Opisu Kształcenia Językowego</w:t>
            </w:r>
          </w:p>
          <w:p w14:paraId="02157448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wykazuje znajomość słownictwa ogólnego i branżowego, zwrotów idiomatycznych - biegłość językowa wymagana na poziomie B2+</w:t>
            </w:r>
          </w:p>
          <w:p w14:paraId="0C1A9F50" w14:textId="55D432E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- potrafi porozumiewać się płynnie i spontanicznie, prowadzić swobodne rozmowy na różnorodne tematy, </w:t>
            </w:r>
            <w:r w:rsidR="00802F96" w:rsidRPr="0090227A">
              <w:rPr>
                <w:sz w:val="16"/>
                <w:lang w:val="pl-PL"/>
              </w:rPr>
              <w:t>potrafi brać</w:t>
            </w:r>
            <w:r w:rsidRPr="0090227A">
              <w:rPr>
                <w:sz w:val="16"/>
                <w:lang w:val="pl-PL"/>
              </w:rPr>
              <w:t xml:space="preserve"> czynny udział w dyskusjach, wyrażając własne opinie i poglądy, w sposób aktywny wykorzystuje znajomość słownictwa związanego z profilem kształcenia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E7988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5373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K_U12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359D6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560AA92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1C4A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509C4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7799" w14:textId="63DEE6E5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-  rozumie wypowiedzi na tematy abstrakcyjne i na skomplikowane tematy spoza własnej dziedziny, chociaż może czasami </w:t>
            </w:r>
            <w:r w:rsidR="00802F96" w:rsidRPr="0090227A">
              <w:rPr>
                <w:sz w:val="16"/>
                <w:lang w:val="pl-PL"/>
              </w:rPr>
              <w:t>potrzebować objaśnienia</w:t>
            </w:r>
            <w:r w:rsidRPr="0090227A">
              <w:rPr>
                <w:sz w:val="16"/>
                <w:lang w:val="pl-PL"/>
              </w:rPr>
              <w:t xml:space="preserve"> szczegółów,</w:t>
            </w:r>
          </w:p>
          <w:p w14:paraId="76FD08C9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- rozumie wypowiedzi na żywo lub w postaci nagrania, zarówno na tematy sobie znane jak i nieznane, spotykane w życiu osobistym, społecznym, akademickim i zawodowym,  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70FE9" w14:textId="106E8D8E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Testy </w:t>
            </w:r>
            <w:r w:rsidR="00802F96" w:rsidRPr="0090227A">
              <w:rPr>
                <w:sz w:val="16"/>
                <w:lang w:val="pl-PL"/>
              </w:rPr>
              <w:t>sprawdzające rozumienie</w:t>
            </w:r>
            <w:r w:rsidRPr="0090227A">
              <w:rPr>
                <w:sz w:val="16"/>
                <w:lang w:val="pl-PL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5874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K_W03,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028D0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151F6853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70A50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3892A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1CB86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pisać efektywnie zarówno teksty oficjalne jak i nieoficjalne,</w:t>
            </w:r>
          </w:p>
          <w:p w14:paraId="3DF9C785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streszczać długie złożone teksty, sporządzać szczegółowe notatki z wykładów w dziedzinie swoich zainteresowań,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0C1D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835C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K_W03,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D3D8F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2933BFCF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1F5AA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A7FD5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6D8A2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- potrafi korzystać z obcojęzycznych źródeł informacji, w szczególności literatury specjalistycznej, </w:t>
            </w:r>
            <w:proofErr w:type="spellStart"/>
            <w:r w:rsidRPr="0090227A">
              <w:rPr>
                <w:sz w:val="16"/>
                <w:lang w:val="pl-PL"/>
              </w:rPr>
              <w:t>internetu</w:t>
            </w:r>
            <w:proofErr w:type="spellEnd"/>
            <w:r w:rsidRPr="0090227A">
              <w:rPr>
                <w:sz w:val="16"/>
                <w:lang w:val="pl-PL"/>
              </w:rPr>
              <w:t>, czyta ze zrozumieniem oryginalne teksty dotyczące problemów</w:t>
            </w:r>
          </w:p>
          <w:p w14:paraId="06A198EB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 współczesnego świata.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42F97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5A86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K_W03,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6FAA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235E1665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23C4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0732FF8E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2ACE6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FC3E2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Student:</w:t>
            </w:r>
          </w:p>
          <w:p w14:paraId="4D7A5DCA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potrafi w miarę poprawnie pod względem gramatycznym i leksykalnym wyrażać swą opinię w kwestiach abstrakcyjnych i kulturowych, potrafi dość swobodnie uczestniczyć w rozmowie towarzyskiej na różne tematy, sugerować rozwiązania, formułować prośby i składać propozycje, udzielać porad i wskazówek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CDA0F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5CD2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C94B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1A4CC66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DD37E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76875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F28B2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-potrafi zrozumieć dłuższe wypowiedzi i wykłady dotyczące znanej tematyki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9067D" w14:textId="398F1B7C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Testy </w:t>
            </w:r>
            <w:r w:rsidR="00802F96" w:rsidRPr="0090227A">
              <w:rPr>
                <w:sz w:val="16"/>
                <w:lang w:val="pl-PL"/>
              </w:rPr>
              <w:t>sprawdzające rozumienie</w:t>
            </w:r>
            <w:r w:rsidRPr="0090227A">
              <w:rPr>
                <w:sz w:val="16"/>
                <w:lang w:val="pl-PL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AAA5F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6EADC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163BB233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0889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52771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6F251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potrafi napisać krótki tekst użytkowy o ogólnym / rutynowym charakterze lub prosty list opisujący fakty i wydarzenia, zna ogólne zasady interpunkcji</w:t>
            </w:r>
          </w:p>
          <w:p w14:paraId="084AE638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EAF30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38ACB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07D17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7A4D7394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01603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2F81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04D78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- rozumie treść artykułu prasowego, ogólny sens utworu literackiego oraz listu wyrażającego osobiste poglądy / opinie, rozumie ogólny sens dłuższego tekstu o charakterze informacyjnym lub popularnonaukowym na znany temat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B3C2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4F809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C53F4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1B6A20B6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800F6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33298B26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C09F8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74EC7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Student wykazuje opanowanie zagadnień komunikacji interpersonalnej w środowisku obcojęzycznym.</w:t>
            </w:r>
          </w:p>
          <w:p w14:paraId="56860068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A86FF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Na podstawie obserwacji, uczestnictwa i aktywności studenta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9D016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A1C0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7355458F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B76A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A3A6C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FDB4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 xml:space="preserve">Student potrafi bez trudu integrować się ze społecznością rodzimych użytkowników języka, jak też społecznością międzynarodową posługującą się danym językiem, zarówno w sytuacjach codziennych jak też oficjalnych. Potrafi współpracować w </w:t>
            </w:r>
            <w:proofErr w:type="spellStart"/>
            <w:proofErr w:type="gramStart"/>
            <w:r w:rsidRPr="0090227A">
              <w:rPr>
                <w:sz w:val="16"/>
                <w:lang w:val="pl-PL"/>
              </w:rPr>
              <w:t>grupach,przyjmując</w:t>
            </w:r>
            <w:proofErr w:type="spellEnd"/>
            <w:proofErr w:type="gramEnd"/>
            <w:r w:rsidRPr="0090227A">
              <w:rPr>
                <w:sz w:val="16"/>
                <w:lang w:val="pl-PL"/>
              </w:rPr>
              <w:t xml:space="preserve"> różne role.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4AC46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Na podstawie obserwacji, uczestnictwa i aktywności studenta.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1B0A6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2CB7D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1DBBF78B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A8645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DE0B5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38DA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Potrafi określić priorytety działania w poszczególnych typach zadań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BC669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Na podstawie obserwacji, aktywności studenta, przygotowania zadań domowych oraz testu końcowego.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5AFF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AD2F5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  <w:tr w:rsidR="00114996" w:rsidRPr="0090227A" w14:paraId="13585E8C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4509C" w14:textId="77777777" w:rsidR="00114996" w:rsidRPr="0090227A" w:rsidRDefault="00114996" w:rsidP="00114996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4497" w14:textId="77777777" w:rsidR="00114996" w:rsidRPr="0090227A" w:rsidRDefault="00114996" w:rsidP="00114996">
            <w:pPr>
              <w:pStyle w:val="Standard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53F7B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Umiejętnie komunikuje się ze wszystkimi uczestnikami procesu dydaktycznego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1175D" w14:textId="77777777" w:rsidR="00114996" w:rsidRPr="0090227A" w:rsidRDefault="00114996" w:rsidP="00114996">
            <w:pPr>
              <w:pStyle w:val="Standard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Na podstawie obserwacji, uczestnictwa i aktywności studenta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4824" w14:textId="77777777" w:rsidR="00114996" w:rsidRPr="0090227A" w:rsidRDefault="00114996" w:rsidP="001149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6293" w14:textId="77777777" w:rsidR="00114996" w:rsidRPr="0090227A" w:rsidRDefault="00114996" w:rsidP="00802F96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90227A">
              <w:rPr>
                <w:sz w:val="16"/>
                <w:lang w:val="pl-PL"/>
              </w:rPr>
              <w:t>CP</w:t>
            </w:r>
          </w:p>
        </w:tc>
      </w:tr>
    </w:tbl>
    <w:p w14:paraId="402FDCBA" w14:textId="77777777" w:rsidR="006B0377" w:rsidRPr="0090227A" w:rsidRDefault="006B0377">
      <w:pPr>
        <w:pStyle w:val="Standard"/>
        <w:jc w:val="center"/>
        <w:rPr>
          <w:lang w:val="pl-PL"/>
        </w:rPr>
      </w:pPr>
    </w:p>
    <w:p w14:paraId="54487C92" w14:textId="68949A91" w:rsidR="006B0377" w:rsidRDefault="00D40C2B">
      <w:pPr>
        <w:pStyle w:val="Standard"/>
        <w:jc w:val="center"/>
        <w:rPr>
          <w:b/>
          <w:lang w:val="pl-PL"/>
        </w:rPr>
      </w:pPr>
      <w:r w:rsidRPr="0090227A">
        <w:rPr>
          <w:b/>
          <w:lang w:val="pl-PL"/>
        </w:rPr>
        <w:t>Treści kształcenia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305"/>
      </w:tblGrid>
      <w:tr w:rsidR="00D676C4" w:rsidRPr="00F963EF" w14:paraId="1B03C602" w14:textId="77777777" w:rsidTr="00D676C4">
        <w:tc>
          <w:tcPr>
            <w:tcW w:w="2762" w:type="dxa"/>
          </w:tcPr>
          <w:p w14:paraId="5600AE55" w14:textId="77777777" w:rsidR="00D676C4" w:rsidRPr="00F963EF" w:rsidRDefault="00D676C4" w:rsidP="00BC22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5" w:type="dxa"/>
          </w:tcPr>
          <w:p w14:paraId="732CDC13" w14:textId="77777777" w:rsidR="00D676C4" w:rsidRPr="00F963EF" w:rsidRDefault="00D676C4" w:rsidP="00BC22D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676C4" w:rsidRPr="00F963EF" w14:paraId="1E58599B" w14:textId="77777777" w:rsidTr="00D676C4">
        <w:tc>
          <w:tcPr>
            <w:tcW w:w="2762" w:type="dxa"/>
          </w:tcPr>
          <w:p w14:paraId="7ACFED00" w14:textId="77777777" w:rsidR="00D676C4" w:rsidRPr="00414EE1" w:rsidRDefault="00D676C4" w:rsidP="00BC22D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5" w:type="dxa"/>
          </w:tcPr>
          <w:p w14:paraId="15C414A2" w14:textId="5A058839" w:rsidR="00D676C4" w:rsidRPr="00732EBB" w:rsidRDefault="00802F96" w:rsidP="00BC22DC">
            <w:pPr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18"/>
                <w:szCs w:val="18"/>
              </w:rPr>
              <w:t>komunikatywna i</w:t>
            </w:r>
            <w:r w:rsidR="00D676C4" w:rsidRPr="00D676C4">
              <w:rPr>
                <w:bCs/>
                <w:sz w:val="18"/>
                <w:szCs w:val="18"/>
              </w:rPr>
              <w:t xml:space="preserve"> kognitywna</w:t>
            </w:r>
          </w:p>
        </w:tc>
      </w:tr>
      <w:tr w:rsidR="00D676C4" w:rsidRPr="00F963EF" w14:paraId="3FEC1107" w14:textId="77777777" w:rsidTr="00D676C4">
        <w:tc>
          <w:tcPr>
            <w:tcW w:w="9067" w:type="dxa"/>
            <w:gridSpan w:val="2"/>
          </w:tcPr>
          <w:p w14:paraId="3E723F1D" w14:textId="77777777" w:rsidR="00D676C4" w:rsidRPr="00F963EF" w:rsidRDefault="00D676C4" w:rsidP="00BC22D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676C4" w:rsidRPr="00F963EF" w14:paraId="65527AB6" w14:textId="77777777" w:rsidTr="00D676C4">
        <w:tc>
          <w:tcPr>
            <w:tcW w:w="9067" w:type="dxa"/>
            <w:gridSpan w:val="2"/>
          </w:tcPr>
          <w:p w14:paraId="2AE0BB1D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Przeżycia – kontrowersyjne rozmowy.</w:t>
            </w:r>
          </w:p>
          <w:p w14:paraId="0A7716BD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Czas </w:t>
            </w:r>
            <w:proofErr w:type="spellStart"/>
            <w:r w:rsidRPr="00D676C4">
              <w:rPr>
                <w:bCs/>
                <w:sz w:val="20"/>
                <w:szCs w:val="20"/>
              </w:rPr>
              <w:t>Präteritum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Czas </w:t>
            </w:r>
            <w:proofErr w:type="spellStart"/>
            <w:r w:rsidRPr="00D676C4">
              <w:rPr>
                <w:bCs/>
                <w:sz w:val="20"/>
                <w:szCs w:val="20"/>
              </w:rPr>
              <w:t>Plusquamperfekt</w:t>
            </w:r>
            <w:proofErr w:type="spellEnd"/>
            <w:r w:rsidRPr="00D676C4">
              <w:rPr>
                <w:bCs/>
                <w:sz w:val="20"/>
                <w:szCs w:val="20"/>
              </w:rPr>
              <w:t>, Czas Futur I</w:t>
            </w:r>
          </w:p>
          <w:p w14:paraId="15B003EA" w14:textId="1D2D7FA8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Słownictwo </w:t>
            </w:r>
            <w:r w:rsidR="00802F96" w:rsidRPr="00D676C4">
              <w:rPr>
                <w:bCs/>
                <w:sz w:val="20"/>
                <w:szCs w:val="20"/>
              </w:rPr>
              <w:t>specjalistyczne: Oficjalne</w:t>
            </w:r>
            <w:r w:rsidRPr="00D676C4">
              <w:rPr>
                <w:bCs/>
                <w:sz w:val="20"/>
                <w:szCs w:val="20"/>
              </w:rPr>
              <w:t xml:space="preserve"> wizyty ważnych osobistości</w:t>
            </w:r>
          </w:p>
          <w:p w14:paraId="1C92E4C7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Fascynacje – osobiste przeżycia.</w:t>
            </w:r>
          </w:p>
          <w:p w14:paraId="4A5F65AF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Zdania poboczne </w:t>
            </w:r>
            <w:proofErr w:type="gramStart"/>
            <w:r w:rsidRPr="00D676C4">
              <w:rPr>
                <w:bCs/>
                <w:sz w:val="20"/>
                <w:szCs w:val="20"/>
              </w:rPr>
              <w:t xml:space="preserve">z  </w:t>
            </w:r>
            <w:proofErr w:type="spellStart"/>
            <w:r w:rsidRPr="00D676C4">
              <w:rPr>
                <w:bCs/>
                <w:sz w:val="20"/>
                <w:szCs w:val="20"/>
              </w:rPr>
              <w:t>weil</w:t>
            </w:r>
            <w:proofErr w:type="spellEnd"/>
            <w:proofErr w:type="gram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dass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obwohl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trotzdem</w:t>
            </w:r>
            <w:proofErr w:type="spellEnd"/>
            <w:r w:rsidRPr="00D676C4">
              <w:rPr>
                <w:bCs/>
                <w:sz w:val="20"/>
                <w:szCs w:val="20"/>
              </w:rPr>
              <w:t>,</w:t>
            </w:r>
          </w:p>
          <w:p w14:paraId="48CCB7AD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Zdania czasowe z </w:t>
            </w:r>
            <w:proofErr w:type="spellStart"/>
            <w:r w:rsidRPr="00D676C4">
              <w:rPr>
                <w:bCs/>
                <w:sz w:val="20"/>
                <w:szCs w:val="20"/>
              </w:rPr>
              <w:t>als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wenn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während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nachdem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seit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sobald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bis, </w:t>
            </w:r>
            <w:proofErr w:type="spellStart"/>
            <w:r w:rsidRPr="00D676C4">
              <w:rPr>
                <w:bCs/>
                <w:sz w:val="20"/>
                <w:szCs w:val="20"/>
              </w:rPr>
              <w:t>bevor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solange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Odmiana przymiotnika – </w:t>
            </w:r>
            <w:proofErr w:type="spellStart"/>
            <w:r w:rsidRPr="00D676C4">
              <w:rPr>
                <w:bCs/>
                <w:sz w:val="20"/>
                <w:szCs w:val="20"/>
              </w:rPr>
              <w:t>Adjektivdeklination</w:t>
            </w:r>
            <w:proofErr w:type="spellEnd"/>
          </w:p>
          <w:p w14:paraId="70AF3E2A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Konflikty polityczne i społeczne</w:t>
            </w:r>
          </w:p>
          <w:p w14:paraId="0DF0B4B1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Osobiste doświadczenia i odczucia.</w:t>
            </w:r>
          </w:p>
          <w:p w14:paraId="66509F46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Zdania względne – </w:t>
            </w:r>
            <w:proofErr w:type="spellStart"/>
            <w:r w:rsidRPr="00D676C4">
              <w:rPr>
                <w:bCs/>
                <w:sz w:val="20"/>
                <w:szCs w:val="20"/>
              </w:rPr>
              <w:t>Relativsätze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Spójniki </w:t>
            </w:r>
            <w:proofErr w:type="gramStart"/>
            <w:r w:rsidRPr="00D676C4">
              <w:rPr>
                <w:bCs/>
                <w:sz w:val="20"/>
                <w:szCs w:val="20"/>
              </w:rPr>
              <w:t>złożone :</w:t>
            </w:r>
            <w:proofErr w:type="gramEnd"/>
            <w:r w:rsidRPr="00D676C4">
              <w:rPr>
                <w:bCs/>
                <w:sz w:val="20"/>
                <w:szCs w:val="20"/>
              </w:rPr>
              <w:t xml:space="preserve"> je … </w:t>
            </w:r>
            <w:proofErr w:type="spellStart"/>
            <w:r w:rsidRPr="00D676C4">
              <w:rPr>
                <w:bCs/>
                <w:sz w:val="20"/>
                <w:szCs w:val="20"/>
              </w:rPr>
              <w:t>desto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…, </w:t>
            </w:r>
            <w:proofErr w:type="spellStart"/>
            <w:r w:rsidRPr="00D676C4">
              <w:rPr>
                <w:bCs/>
                <w:sz w:val="20"/>
                <w:szCs w:val="20"/>
              </w:rPr>
              <w:t>nicht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… </w:t>
            </w:r>
            <w:proofErr w:type="spellStart"/>
            <w:r w:rsidRPr="00D676C4">
              <w:rPr>
                <w:bCs/>
                <w:sz w:val="20"/>
                <w:szCs w:val="20"/>
              </w:rPr>
              <w:t>sondern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…, </w:t>
            </w:r>
            <w:proofErr w:type="spellStart"/>
            <w:r w:rsidRPr="00D676C4">
              <w:rPr>
                <w:bCs/>
                <w:sz w:val="20"/>
                <w:szCs w:val="20"/>
              </w:rPr>
              <w:t>nicht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nur … </w:t>
            </w:r>
            <w:proofErr w:type="spellStart"/>
            <w:r w:rsidRPr="00D676C4">
              <w:rPr>
                <w:bCs/>
                <w:sz w:val="20"/>
                <w:szCs w:val="20"/>
              </w:rPr>
              <w:t>sondern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auch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Weder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…. </w:t>
            </w:r>
            <w:proofErr w:type="spellStart"/>
            <w:r w:rsidRPr="00D676C4">
              <w:rPr>
                <w:bCs/>
                <w:sz w:val="20"/>
                <w:szCs w:val="20"/>
              </w:rPr>
              <w:t>noch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entweder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…. </w:t>
            </w:r>
            <w:proofErr w:type="spellStart"/>
            <w:r w:rsidRPr="00D676C4">
              <w:rPr>
                <w:bCs/>
                <w:sz w:val="20"/>
                <w:szCs w:val="20"/>
              </w:rPr>
              <w:t>oder</w:t>
            </w:r>
            <w:proofErr w:type="spellEnd"/>
          </w:p>
          <w:p w14:paraId="3DFB2A61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Pertraktacje</w:t>
            </w:r>
          </w:p>
          <w:p w14:paraId="67959EEE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Zakres własnych zainteresowań.</w:t>
            </w:r>
          </w:p>
          <w:p w14:paraId="71FF0C8A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Strona bierna – </w:t>
            </w:r>
            <w:proofErr w:type="spellStart"/>
            <w:r w:rsidRPr="00D676C4">
              <w:rPr>
                <w:bCs/>
                <w:sz w:val="20"/>
                <w:szCs w:val="20"/>
              </w:rPr>
              <w:t>Passiv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Passiv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z czasownikami modalnymi</w:t>
            </w:r>
          </w:p>
          <w:p w14:paraId="6091028A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specjalistyczna: Prawa człowieka</w:t>
            </w:r>
          </w:p>
          <w:p w14:paraId="361B6471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Temat: Rozmowy </w:t>
            </w:r>
            <w:proofErr w:type="spellStart"/>
            <w:r w:rsidRPr="00D676C4">
              <w:rPr>
                <w:bCs/>
                <w:sz w:val="20"/>
                <w:szCs w:val="20"/>
              </w:rPr>
              <w:t>zwiazane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z dniem codziennym</w:t>
            </w:r>
          </w:p>
          <w:p w14:paraId="53E903A3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Rekcja czasowników – </w:t>
            </w:r>
            <w:proofErr w:type="spellStart"/>
            <w:r w:rsidRPr="00D676C4">
              <w:rPr>
                <w:bCs/>
                <w:sz w:val="20"/>
                <w:szCs w:val="20"/>
              </w:rPr>
              <w:t>Verben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mit </w:t>
            </w:r>
            <w:proofErr w:type="spellStart"/>
            <w:r w:rsidRPr="00D676C4">
              <w:rPr>
                <w:bCs/>
                <w:sz w:val="20"/>
                <w:szCs w:val="20"/>
              </w:rPr>
              <w:t>Präpositionen</w:t>
            </w:r>
            <w:proofErr w:type="spellEnd"/>
          </w:p>
          <w:p w14:paraId="2D3D7416" w14:textId="5A7EE888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Słownictwo </w:t>
            </w:r>
            <w:r w:rsidR="00802F96" w:rsidRPr="00D676C4">
              <w:rPr>
                <w:bCs/>
                <w:sz w:val="20"/>
                <w:szCs w:val="20"/>
              </w:rPr>
              <w:t>specjalistyczne: Wybory</w:t>
            </w:r>
          </w:p>
          <w:p w14:paraId="299B2ABD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Problemy i ich rozwiązywanie</w:t>
            </w:r>
          </w:p>
          <w:p w14:paraId="40C357B9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Tryb przypuszczający: </w:t>
            </w:r>
            <w:proofErr w:type="spellStart"/>
            <w:r w:rsidRPr="00D676C4">
              <w:rPr>
                <w:bCs/>
                <w:sz w:val="20"/>
                <w:szCs w:val="20"/>
              </w:rPr>
              <w:t>Konjunktiv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Präteritum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und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Plusquamperfekt</w:t>
            </w:r>
            <w:proofErr w:type="spellEnd"/>
          </w:p>
          <w:p w14:paraId="21091D7D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Partie polityczne</w:t>
            </w:r>
          </w:p>
          <w:p w14:paraId="75BD109C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Wspólne plany.</w:t>
            </w:r>
          </w:p>
          <w:p w14:paraId="71332675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Zdania warunkowe nierzeczywiste – </w:t>
            </w:r>
            <w:proofErr w:type="spellStart"/>
            <w:r w:rsidRPr="00D676C4">
              <w:rPr>
                <w:bCs/>
                <w:sz w:val="20"/>
                <w:szCs w:val="20"/>
              </w:rPr>
              <w:t>Irreale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Konditionalsätze</w:t>
            </w:r>
            <w:proofErr w:type="spellEnd"/>
          </w:p>
          <w:p w14:paraId="52574506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Środki masowego przekazu</w:t>
            </w:r>
          </w:p>
          <w:p w14:paraId="78FFCE05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Formalne dyskusje.</w:t>
            </w:r>
          </w:p>
          <w:p w14:paraId="088F83AA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Gramatyka: Spójniki: „</w:t>
            </w:r>
            <w:proofErr w:type="spellStart"/>
            <w:r w:rsidRPr="00D676C4">
              <w:rPr>
                <w:bCs/>
                <w:sz w:val="20"/>
                <w:szCs w:val="20"/>
              </w:rPr>
              <w:t>darum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deshalb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deswegen</w:t>
            </w:r>
            <w:proofErr w:type="spellEnd"/>
            <w:r w:rsidRPr="00D676C4">
              <w:rPr>
                <w:bCs/>
                <w:sz w:val="20"/>
                <w:szCs w:val="20"/>
              </w:rPr>
              <w:t>”</w:t>
            </w:r>
          </w:p>
          <w:p w14:paraId="04BACF54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Bezokolicznik z „</w:t>
            </w:r>
            <w:proofErr w:type="spell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  <w:r w:rsidRPr="00D676C4">
              <w:rPr>
                <w:bCs/>
                <w:sz w:val="20"/>
                <w:szCs w:val="20"/>
              </w:rPr>
              <w:t>” i bez „</w:t>
            </w:r>
            <w:proofErr w:type="spellStart"/>
            <w:proofErr w:type="gram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  <w:r w:rsidRPr="00D676C4">
              <w:rPr>
                <w:bCs/>
                <w:sz w:val="20"/>
                <w:szCs w:val="20"/>
              </w:rPr>
              <w:t>”  –</w:t>
            </w:r>
            <w:proofErr w:type="gram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Infinitiv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mit </w:t>
            </w:r>
            <w:proofErr w:type="spellStart"/>
            <w:r w:rsidRPr="00D676C4">
              <w:rPr>
                <w:bCs/>
                <w:sz w:val="20"/>
                <w:szCs w:val="20"/>
              </w:rPr>
              <w:t>und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ohne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</w:p>
          <w:p w14:paraId="0DB07055" w14:textId="3BC59A56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Słownictwo </w:t>
            </w:r>
            <w:r w:rsidR="00802F96" w:rsidRPr="00D676C4">
              <w:rPr>
                <w:bCs/>
                <w:sz w:val="20"/>
                <w:szCs w:val="20"/>
              </w:rPr>
              <w:t>specjalistyczne: Funkcje</w:t>
            </w:r>
            <w:r w:rsidRPr="00D676C4">
              <w:rPr>
                <w:bCs/>
                <w:sz w:val="20"/>
                <w:szCs w:val="20"/>
              </w:rPr>
              <w:t xml:space="preserve"> prawa</w:t>
            </w:r>
          </w:p>
          <w:p w14:paraId="44D223CD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Szkoły wyższe i uniwersytety w Niemczech.</w:t>
            </w:r>
          </w:p>
          <w:p w14:paraId="4CB44EC8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Zdrobnienia – </w:t>
            </w:r>
            <w:proofErr w:type="spellStart"/>
            <w:r w:rsidRPr="00D676C4">
              <w:rPr>
                <w:bCs/>
                <w:sz w:val="20"/>
                <w:szCs w:val="20"/>
              </w:rPr>
              <w:t>Verkleinerungen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Przyimek </w:t>
            </w:r>
            <w:proofErr w:type="spellStart"/>
            <w:r w:rsidRPr="00D676C4">
              <w:rPr>
                <w:bCs/>
                <w:sz w:val="20"/>
                <w:szCs w:val="20"/>
              </w:rPr>
              <w:t>wegen</w:t>
            </w:r>
            <w:proofErr w:type="spellEnd"/>
          </w:p>
          <w:p w14:paraId="3C3F2A4B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Wymiar sprawiedliwości</w:t>
            </w:r>
          </w:p>
          <w:p w14:paraId="5E465EB4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Proces integracji Europy.</w:t>
            </w:r>
          </w:p>
          <w:p w14:paraId="4CAC08F7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Imiesłowy: </w:t>
            </w:r>
            <w:proofErr w:type="spellStart"/>
            <w:r w:rsidRPr="00D676C4">
              <w:rPr>
                <w:bCs/>
                <w:sz w:val="20"/>
                <w:szCs w:val="20"/>
              </w:rPr>
              <w:t>Partizip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I </w:t>
            </w:r>
            <w:proofErr w:type="spellStart"/>
            <w:r w:rsidRPr="00D676C4">
              <w:rPr>
                <w:bCs/>
                <w:sz w:val="20"/>
                <w:szCs w:val="20"/>
              </w:rPr>
              <w:t>und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II</w:t>
            </w:r>
          </w:p>
          <w:p w14:paraId="7EE0C2F2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Proces cywilny i karny</w:t>
            </w:r>
          </w:p>
          <w:p w14:paraId="0FA3A83E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Człowiek i otoczenie.</w:t>
            </w:r>
          </w:p>
          <w:p w14:paraId="1479FC69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lastRenderedPageBreak/>
              <w:t xml:space="preserve">Gramatyka: Konstrukcje bezokolicznikowe: </w:t>
            </w:r>
            <w:proofErr w:type="spellStart"/>
            <w:r w:rsidRPr="00D676C4">
              <w:rPr>
                <w:bCs/>
                <w:sz w:val="20"/>
                <w:szCs w:val="20"/>
              </w:rPr>
              <w:t>Infinitivkonstruktionen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D676C4">
              <w:rPr>
                <w:bCs/>
                <w:sz w:val="20"/>
                <w:szCs w:val="20"/>
              </w:rPr>
              <w:t>um</w:t>
            </w:r>
            <w:proofErr w:type="spellEnd"/>
            <w:r w:rsidRPr="00D676C4">
              <w:rPr>
                <w:bCs/>
                <w:sz w:val="20"/>
                <w:szCs w:val="20"/>
              </w:rPr>
              <w:t>..</w:t>
            </w:r>
            <w:proofErr w:type="spell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  <w:proofErr w:type="gram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ohne</w:t>
            </w:r>
            <w:proofErr w:type="spellEnd"/>
            <w:r w:rsidRPr="00D676C4">
              <w:rPr>
                <w:bCs/>
                <w:sz w:val="20"/>
                <w:szCs w:val="20"/>
              </w:rPr>
              <w:t>…</w:t>
            </w:r>
            <w:proofErr w:type="spell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anstatt</w:t>
            </w:r>
            <w:proofErr w:type="spellEnd"/>
            <w:r w:rsidRPr="00D676C4">
              <w:rPr>
                <w:bCs/>
                <w:sz w:val="20"/>
                <w:szCs w:val="20"/>
              </w:rPr>
              <w:t>…</w:t>
            </w:r>
            <w:proofErr w:type="spell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Spójniki: </w:t>
            </w:r>
            <w:proofErr w:type="spellStart"/>
            <w:r w:rsidRPr="00D676C4">
              <w:rPr>
                <w:bCs/>
                <w:sz w:val="20"/>
                <w:szCs w:val="20"/>
              </w:rPr>
              <w:t>Konjuktionen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D676C4">
              <w:rPr>
                <w:bCs/>
                <w:sz w:val="20"/>
                <w:szCs w:val="20"/>
              </w:rPr>
              <w:t>damit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ohne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dass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anstatt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dass</w:t>
            </w:r>
            <w:proofErr w:type="spellEnd"/>
            <w:r w:rsidRPr="00D676C4">
              <w:rPr>
                <w:bCs/>
                <w:sz w:val="20"/>
                <w:szCs w:val="20"/>
              </w:rPr>
              <w:t>,</w:t>
            </w:r>
          </w:p>
          <w:p w14:paraId="26D5103A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Terroryzm</w:t>
            </w:r>
          </w:p>
          <w:p w14:paraId="56DC50DE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Pieniądze i waluta.</w:t>
            </w:r>
          </w:p>
          <w:p w14:paraId="5D173FA5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Zdanie okolicznikowe sposobu: </w:t>
            </w:r>
            <w:proofErr w:type="spellStart"/>
            <w:r w:rsidRPr="00D676C4">
              <w:rPr>
                <w:bCs/>
                <w:sz w:val="20"/>
                <w:szCs w:val="20"/>
              </w:rPr>
              <w:t>Modalsatz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  indem, </w:t>
            </w:r>
            <w:proofErr w:type="spellStart"/>
            <w:r w:rsidRPr="00D676C4">
              <w:rPr>
                <w:bCs/>
                <w:sz w:val="20"/>
                <w:szCs w:val="20"/>
              </w:rPr>
              <w:t>dadurch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</w:rPr>
              <w:t>dass</w:t>
            </w:r>
            <w:proofErr w:type="spellEnd"/>
          </w:p>
          <w:p w14:paraId="5FF18577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Nowe formy terroryzmu</w:t>
            </w:r>
          </w:p>
          <w:p w14:paraId="4F9A0EFB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Problemy gospodarcze i społeczne Unii Europejskiej.</w:t>
            </w:r>
          </w:p>
          <w:p w14:paraId="643D8A79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Gramatyka: Formy zastępcze za stronę bierną: </w:t>
            </w:r>
            <w:proofErr w:type="spellStart"/>
            <w:r w:rsidRPr="00D676C4">
              <w:rPr>
                <w:bCs/>
                <w:sz w:val="20"/>
                <w:szCs w:val="20"/>
              </w:rPr>
              <w:t>Passiversatzformen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D676C4">
              <w:rPr>
                <w:bCs/>
                <w:sz w:val="20"/>
                <w:szCs w:val="20"/>
              </w:rPr>
              <w:t>müssen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können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</w:rPr>
              <w:t>sollen</w:t>
            </w:r>
            <w:proofErr w:type="spellEnd"/>
            <w:r w:rsidRPr="00D676C4">
              <w:rPr>
                <w:bCs/>
                <w:sz w:val="20"/>
                <w:szCs w:val="20"/>
              </w:rPr>
              <w:t xml:space="preserve"> + </w:t>
            </w:r>
            <w:proofErr w:type="spellStart"/>
            <w:r w:rsidRPr="00D676C4">
              <w:rPr>
                <w:bCs/>
                <w:sz w:val="20"/>
                <w:szCs w:val="20"/>
              </w:rPr>
              <w:t>zu</w:t>
            </w:r>
            <w:proofErr w:type="spellEnd"/>
          </w:p>
          <w:p w14:paraId="27F63540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Słownictwo specjalistyczne: Grupy przestępcze</w:t>
            </w:r>
          </w:p>
          <w:p w14:paraId="2B65A44E" w14:textId="77777777" w:rsidR="00D676C4" w:rsidRPr="00D676C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>Temat: Perspektywy na przyszłość i technologie przyszłości.</w:t>
            </w:r>
          </w:p>
          <w:p w14:paraId="755D05D2" w14:textId="77777777" w:rsidR="00D676C4" w:rsidRPr="00D676C4" w:rsidRDefault="00D676C4" w:rsidP="00D676C4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Gramatyka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Infinitiv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können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 +sein +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Adjektiv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mit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Endung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 –bar/-lich,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sich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lassen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D676C4">
              <w:rPr>
                <w:bCs/>
                <w:sz w:val="20"/>
                <w:szCs w:val="20"/>
                <w:lang w:val="en-US"/>
              </w:rPr>
              <w:t>Infinitiv</w:t>
            </w:r>
            <w:proofErr w:type="spellEnd"/>
            <w:r w:rsidRPr="00D676C4">
              <w:rPr>
                <w:bCs/>
                <w:sz w:val="20"/>
                <w:szCs w:val="20"/>
                <w:lang w:val="en-US"/>
              </w:rPr>
              <w:t xml:space="preserve">. </w:t>
            </w:r>
            <w:r w:rsidRPr="00D676C4">
              <w:rPr>
                <w:bCs/>
                <w:sz w:val="20"/>
                <w:szCs w:val="20"/>
              </w:rPr>
              <w:t>Słownictwo specjalistyczne: Przestępczość</w:t>
            </w:r>
          </w:p>
          <w:p w14:paraId="28A53798" w14:textId="206708D1" w:rsidR="00D676C4" w:rsidRPr="00171E74" w:rsidRDefault="00D676C4" w:rsidP="0056633F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D676C4">
              <w:rPr>
                <w:bCs/>
                <w:sz w:val="20"/>
                <w:szCs w:val="20"/>
              </w:rPr>
              <w:t xml:space="preserve"> Kolokwium zaliczeniowe </w:t>
            </w:r>
          </w:p>
        </w:tc>
      </w:tr>
    </w:tbl>
    <w:p w14:paraId="27FAA7B6" w14:textId="77777777" w:rsidR="00D676C4" w:rsidRPr="0090227A" w:rsidRDefault="00D676C4">
      <w:pPr>
        <w:pStyle w:val="Standard"/>
        <w:jc w:val="center"/>
        <w:rPr>
          <w:b/>
          <w:lang w:val="pl-PL"/>
        </w:rPr>
      </w:pPr>
    </w:p>
    <w:p w14:paraId="487B9047" w14:textId="77777777" w:rsidR="006B0377" w:rsidRPr="0090227A" w:rsidRDefault="006B0377">
      <w:pPr>
        <w:pStyle w:val="Standard"/>
        <w:rPr>
          <w:lang w:val="pl-PL"/>
        </w:rPr>
      </w:pPr>
    </w:p>
    <w:sectPr w:rsidR="006B0377" w:rsidRPr="0090227A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53423" w14:textId="77777777" w:rsidR="00103310" w:rsidRDefault="00103310">
      <w:r>
        <w:separator/>
      </w:r>
    </w:p>
  </w:endnote>
  <w:endnote w:type="continuationSeparator" w:id="0">
    <w:p w14:paraId="1A8BC123" w14:textId="77777777" w:rsidR="00103310" w:rsidRDefault="0010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8D5B" w14:textId="77777777" w:rsidR="00103310" w:rsidRDefault="00103310">
      <w:r>
        <w:rPr>
          <w:color w:val="000000"/>
        </w:rPr>
        <w:separator/>
      </w:r>
    </w:p>
  </w:footnote>
  <w:footnote w:type="continuationSeparator" w:id="0">
    <w:p w14:paraId="5D38A06A" w14:textId="77777777" w:rsidR="00103310" w:rsidRDefault="00103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52F41"/>
    <w:multiLevelType w:val="multilevel"/>
    <w:tmpl w:val="270A0FD4"/>
    <w:styleLink w:val="WW8Num3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84C31D0"/>
    <w:multiLevelType w:val="multilevel"/>
    <w:tmpl w:val="6BF4DF02"/>
    <w:styleLink w:val="WW8Num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31314EE1"/>
    <w:multiLevelType w:val="multilevel"/>
    <w:tmpl w:val="8174AF4C"/>
    <w:styleLink w:val="WW8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549114">
    <w:abstractNumId w:val="1"/>
  </w:num>
  <w:num w:numId="2" w16cid:durableId="1441753569">
    <w:abstractNumId w:val="2"/>
  </w:num>
  <w:num w:numId="3" w16cid:durableId="1389110479">
    <w:abstractNumId w:val="0"/>
  </w:num>
  <w:num w:numId="4" w16cid:durableId="1551650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377"/>
    <w:rsid w:val="00102BC0"/>
    <w:rsid w:val="00103310"/>
    <w:rsid w:val="00114996"/>
    <w:rsid w:val="002549AA"/>
    <w:rsid w:val="0056633F"/>
    <w:rsid w:val="005D3AE5"/>
    <w:rsid w:val="006B0377"/>
    <w:rsid w:val="00802F96"/>
    <w:rsid w:val="0090227A"/>
    <w:rsid w:val="00D40C2B"/>
    <w:rsid w:val="00D676C4"/>
    <w:rsid w:val="00E337B5"/>
    <w:rsid w:val="00F0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339F"/>
  <w15:docId w15:val="{0613247D-3C7D-43E2-9CB8-9C9A07EC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val="de-DE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styleId="Odwoaniedokomentarza">
    <w:name w:val="annotation reference"/>
    <w:basedOn w:val="Domylnaczcionkaakapitu"/>
    <w:rPr>
      <w:sz w:val="16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7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909</Words>
  <Characters>6277</Characters>
  <Application>Microsoft Office Word</Application>
  <DocSecurity>0</DocSecurity>
  <Lines>313</Lines>
  <Paragraphs>205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grudzien</dc:creator>
  <cp:lastModifiedBy>Janusz Kawalec</cp:lastModifiedBy>
  <cp:revision>7</cp:revision>
  <dcterms:created xsi:type="dcterms:W3CDTF">2022-04-15T16:30:00Z</dcterms:created>
  <dcterms:modified xsi:type="dcterms:W3CDTF">2026-04-24T11:44:00Z</dcterms:modified>
</cp:coreProperties>
</file>